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A4596A" w:rsidTr="00A4596A">
        <w:trPr>
          <w:trHeight w:val="841"/>
        </w:trPr>
        <w:tc>
          <w:tcPr>
            <w:tcW w:w="3970" w:type="dxa"/>
          </w:tcPr>
          <w:p w:rsidR="00A4596A" w:rsidRDefault="00A4596A" w:rsidP="00A4596A">
            <w:pPr>
              <w:jc w:val="center"/>
            </w:pPr>
            <w:r>
              <w:t>UBND THỊ XÃ CHÍ LINH</w:t>
            </w:r>
          </w:p>
          <w:p w:rsidR="00A4596A" w:rsidRPr="00A4596A" w:rsidRDefault="00A4596A" w:rsidP="00A4596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236220</wp:posOffset>
                      </wp:positionV>
                      <wp:extent cx="1200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66C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8.6pt" to="138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596A">
              <w:rPr>
                <w:b/>
              </w:rPr>
              <w:t>TRƯỜNG THCS HOÀNG TIẾN</w:t>
            </w:r>
          </w:p>
        </w:tc>
        <w:tc>
          <w:tcPr>
            <w:tcW w:w="5670" w:type="dxa"/>
          </w:tcPr>
          <w:p w:rsidR="00A4596A" w:rsidRPr="00A4596A" w:rsidRDefault="00A4596A" w:rsidP="00A4596A">
            <w:pPr>
              <w:jc w:val="center"/>
              <w:rPr>
                <w:b/>
              </w:rPr>
            </w:pPr>
            <w:r w:rsidRPr="00A4596A">
              <w:rPr>
                <w:b/>
              </w:rPr>
              <w:t>CỘNG HÒA XÃ HỘI CHỦ NGHĨA VIỆT NAM</w:t>
            </w:r>
          </w:p>
          <w:p w:rsidR="00A4596A" w:rsidRPr="00A4596A" w:rsidRDefault="00A4596A" w:rsidP="00A4596A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255270</wp:posOffset>
                      </wp:positionV>
                      <wp:extent cx="2238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D2E6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20.1pt" to="22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596A">
              <w:rPr>
                <w:b/>
                <w:sz w:val="28"/>
              </w:rPr>
              <w:t>Độc lập – Tự do – Hạnh phúc</w:t>
            </w:r>
          </w:p>
        </w:tc>
      </w:tr>
      <w:tr w:rsidR="00A4596A" w:rsidTr="00A4596A">
        <w:tc>
          <w:tcPr>
            <w:tcW w:w="3970" w:type="dxa"/>
          </w:tcPr>
          <w:p w:rsidR="00A4596A" w:rsidRDefault="00A4596A" w:rsidP="00AE5A45">
            <w:pPr>
              <w:jc w:val="center"/>
            </w:pPr>
            <w:r>
              <w:t>Số</w:t>
            </w:r>
            <w:r w:rsidR="00FC64E2">
              <w:t xml:space="preserve">: </w:t>
            </w:r>
            <w:r w:rsidR="00AE5A45">
              <w:t xml:space="preserve">     </w:t>
            </w:r>
            <w:r>
              <w:t>/KH-THCS</w:t>
            </w:r>
          </w:p>
        </w:tc>
        <w:tc>
          <w:tcPr>
            <w:tcW w:w="5670" w:type="dxa"/>
          </w:tcPr>
          <w:p w:rsidR="00A4596A" w:rsidRPr="00A4596A" w:rsidRDefault="00A4596A" w:rsidP="00AE5A45">
            <w:pPr>
              <w:jc w:val="center"/>
              <w:rPr>
                <w:i/>
              </w:rPr>
            </w:pPr>
            <w:r w:rsidRPr="00A4596A">
              <w:rPr>
                <w:i/>
              </w:rPr>
              <w:t>Hoàng Tiến, ngày</w:t>
            </w:r>
            <w:r>
              <w:rPr>
                <w:i/>
              </w:rPr>
              <w:t xml:space="preserve"> </w:t>
            </w:r>
            <w:r w:rsidR="00FF23E6">
              <w:rPr>
                <w:i/>
              </w:rPr>
              <w:t>23</w:t>
            </w:r>
            <w:r>
              <w:rPr>
                <w:i/>
              </w:rPr>
              <w:t xml:space="preserve"> tháng </w:t>
            </w:r>
            <w:r w:rsidR="00AE5A45">
              <w:rPr>
                <w:i/>
              </w:rPr>
              <w:t>08</w:t>
            </w:r>
            <w:r>
              <w:rPr>
                <w:i/>
              </w:rPr>
              <w:t xml:space="preserve"> năm 201</w:t>
            </w:r>
            <w:r w:rsidR="00AE5A45">
              <w:rPr>
                <w:i/>
              </w:rPr>
              <w:t>6</w:t>
            </w:r>
            <w:r w:rsidR="007412FB">
              <w:rPr>
                <w:i/>
              </w:rPr>
              <w:t>.</w:t>
            </w:r>
          </w:p>
        </w:tc>
      </w:tr>
    </w:tbl>
    <w:p w:rsidR="00687B55" w:rsidRDefault="00687B55"/>
    <w:p w:rsidR="00A4596A" w:rsidRDefault="00A4596A" w:rsidP="006B7451">
      <w:pPr>
        <w:spacing w:before="360" w:after="0"/>
        <w:jc w:val="center"/>
        <w:rPr>
          <w:b/>
          <w:sz w:val="28"/>
        </w:rPr>
      </w:pPr>
      <w:r w:rsidRPr="00A4596A">
        <w:rPr>
          <w:b/>
          <w:sz w:val="28"/>
        </w:rPr>
        <w:t>KẾ HOẠCH DẠY HỌC 37 TUẦN</w:t>
      </w:r>
    </w:p>
    <w:p w:rsidR="00071031" w:rsidRPr="00A4596A" w:rsidRDefault="00071031" w:rsidP="006B745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NĂM HỌC 201</w:t>
      </w:r>
      <w:r w:rsidR="00AE5A45">
        <w:rPr>
          <w:b/>
          <w:sz w:val="28"/>
        </w:rPr>
        <w:t>6</w:t>
      </w:r>
      <w:r>
        <w:rPr>
          <w:b/>
          <w:sz w:val="28"/>
        </w:rPr>
        <w:t xml:space="preserve"> - 201</w:t>
      </w:r>
      <w:r w:rsidR="00AE5A45">
        <w:rPr>
          <w:b/>
          <w:sz w:val="28"/>
        </w:rPr>
        <w:t>7</w:t>
      </w:r>
    </w:p>
    <w:p w:rsidR="00AA5DD5" w:rsidRDefault="00AA5DD5" w:rsidP="00A4596A">
      <w:pPr>
        <w:ind w:firstLine="720"/>
      </w:pPr>
    </w:p>
    <w:p w:rsidR="00A4596A" w:rsidRDefault="00AA5DD5" w:rsidP="00AA5DD5">
      <w:pPr>
        <w:ind w:firstLine="720"/>
        <w:jc w:val="both"/>
      </w:pPr>
      <w:r>
        <w:t>Căn cứ Quyết định số 1</w:t>
      </w:r>
      <w:r w:rsidR="00AE5A45">
        <w:t>921</w:t>
      </w:r>
      <w:r>
        <w:t>/QĐ-UBND ngày 1</w:t>
      </w:r>
      <w:r w:rsidR="00AE5A45">
        <w:t>4</w:t>
      </w:r>
      <w:r>
        <w:t xml:space="preserve"> tháng 07 năm 201</w:t>
      </w:r>
      <w:r w:rsidR="00AE5A45">
        <w:t>6</w:t>
      </w:r>
      <w:r>
        <w:t xml:space="preserve"> của Chủ tịch UBND tỉnh Ban hành kế hoạch thời gian năm học 201</w:t>
      </w:r>
      <w:r w:rsidR="00AE5A45">
        <w:t>6</w:t>
      </w:r>
      <w:r>
        <w:t xml:space="preserve"> - 201</w:t>
      </w:r>
      <w:r w:rsidR="00AE5A45">
        <w:t>7</w:t>
      </w:r>
      <w:r>
        <w:t>;</w:t>
      </w:r>
    </w:p>
    <w:p w:rsidR="00A4596A" w:rsidRDefault="000B08C9" w:rsidP="00AA5DD5">
      <w:pPr>
        <w:ind w:firstLine="720"/>
        <w:jc w:val="both"/>
      </w:pPr>
      <w:r w:rsidRPr="000B08C9">
        <w:t>Căn cứ</w:t>
      </w:r>
      <w:r>
        <w:t xml:space="preserve"> công văn </w:t>
      </w:r>
      <w:r w:rsidRPr="000B08C9">
        <w:t>số</w:t>
      </w:r>
      <w:r>
        <w:t xml:space="preserve"> 916/SGDĐT-GDTrH ngày 06 tháng 0</w:t>
      </w:r>
      <w:r w:rsidRPr="000B08C9">
        <w:t>8</w:t>
      </w:r>
      <w:r>
        <w:t xml:space="preserve"> năm </w:t>
      </w:r>
      <w:r w:rsidRPr="000B08C9">
        <w:t>2016 của Sở Giáo dục Hải Dương hướng dẫn xâ</w:t>
      </w:r>
      <w:r>
        <w:t>y</w:t>
      </w:r>
      <w:r w:rsidRPr="000B08C9">
        <w:t xml:space="preserve"> dựng kế hoạch 37 tuần năm học 2016</w:t>
      </w:r>
      <w:r w:rsidR="00935FA4">
        <w:t xml:space="preserve"> </w:t>
      </w:r>
      <w:r w:rsidRPr="000B08C9">
        <w:t>-</w:t>
      </w:r>
      <w:r w:rsidR="00935FA4">
        <w:t xml:space="preserve"> </w:t>
      </w:r>
      <w:r w:rsidRPr="00935FA4">
        <w:t>2017</w:t>
      </w:r>
      <w:r w:rsidR="00A4596A" w:rsidRPr="00935FA4">
        <w:t>;</w:t>
      </w:r>
    </w:p>
    <w:p w:rsidR="0092026B" w:rsidRDefault="0092026B" w:rsidP="00AA5DD5">
      <w:pPr>
        <w:ind w:firstLine="720"/>
        <w:jc w:val="both"/>
      </w:pPr>
      <w:r w:rsidRPr="0092026B">
        <w:t>Căn cứ công văn số 497/PGDĐT-THCS  ngày 22</w:t>
      </w:r>
      <w:r w:rsidR="00FF23E6">
        <w:t xml:space="preserve"> tháng </w:t>
      </w:r>
      <w:r w:rsidRPr="0092026B">
        <w:t>8</w:t>
      </w:r>
      <w:r w:rsidR="00FF23E6">
        <w:t xml:space="preserve"> năm</w:t>
      </w:r>
      <w:r w:rsidRPr="0092026B">
        <w:t xml:space="preserve"> 2016 của Phòng GD&amp;ĐT thị xã Chí Linh về việc </w:t>
      </w:r>
      <w:r w:rsidR="00ED5481">
        <w:t>xây dựng kế hoạch giáo dục 37 tuần năm học</w:t>
      </w:r>
      <w:r w:rsidRPr="0092026B">
        <w:t xml:space="preserve"> 2016-2017</w:t>
      </w:r>
      <w:r w:rsidR="00ED5481">
        <w:t>;</w:t>
      </w:r>
    </w:p>
    <w:p w:rsidR="00AA5DD5" w:rsidRDefault="00AA5DD5" w:rsidP="00AA5DD5">
      <w:pPr>
        <w:ind w:firstLine="720"/>
        <w:jc w:val="both"/>
      </w:pPr>
      <w:r>
        <w:t>Căn cứ tình hình thực tế nhà trường năm học 201</w:t>
      </w:r>
      <w:r w:rsidR="00AE5A45">
        <w:t>6</w:t>
      </w:r>
      <w:r>
        <w:t xml:space="preserve"> - 201</w:t>
      </w:r>
      <w:r w:rsidR="00AE5A45">
        <w:t>7</w:t>
      </w:r>
      <w:r>
        <w:t>,</w:t>
      </w:r>
    </w:p>
    <w:p w:rsidR="00AA5DD5" w:rsidRDefault="00AA5DD5" w:rsidP="00AA5DD5">
      <w:pPr>
        <w:ind w:firstLine="720"/>
        <w:jc w:val="both"/>
      </w:pPr>
      <w:r>
        <w:t xml:space="preserve">Ban chuyên môn trường THCS Hoàng Tiến xây dựng kế học dạy học 37 tuần năm học </w:t>
      </w:r>
      <w:r w:rsidR="00AE5A45">
        <w:t>2016 - 2017</w:t>
      </w:r>
      <w:r>
        <w:t xml:space="preserve"> như sau:</w:t>
      </w:r>
    </w:p>
    <w:p w:rsidR="00AA5DD5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="00AA5DD5" w:rsidRPr="00401B28">
        <w:rPr>
          <w:b/>
        </w:rPr>
        <w:t>Kế hoạch thời gian</w:t>
      </w:r>
      <w:r w:rsidR="00A15CF7" w:rsidRPr="00401B28">
        <w:rPr>
          <w:b/>
        </w:rPr>
        <w:t xml:space="preserve"> dạy học</w:t>
      </w:r>
    </w:p>
    <w:p w:rsidR="00F50AB4" w:rsidRPr="006901BD" w:rsidRDefault="006901BD" w:rsidP="00505414">
      <w:pPr>
        <w:ind w:firstLine="720"/>
        <w:jc w:val="both"/>
        <w:rPr>
          <w:b/>
        </w:rPr>
      </w:pPr>
      <w:r>
        <w:rPr>
          <w:b/>
        </w:rPr>
        <w:t>1.1.</w:t>
      </w:r>
      <w:r w:rsidR="00F50AB4" w:rsidRPr="006901BD">
        <w:rPr>
          <w:b/>
        </w:rPr>
        <w:t xml:space="preserve"> </w:t>
      </w:r>
      <w:r w:rsidR="00A15CF7" w:rsidRPr="006901BD">
        <w:rPr>
          <w:b/>
        </w:rPr>
        <w:t>Họ</w:t>
      </w:r>
      <w:r w:rsidR="00F50AB4" w:rsidRPr="006901BD">
        <w:rPr>
          <w:b/>
        </w:rPr>
        <w:t>c kì 1</w:t>
      </w:r>
    </w:p>
    <w:p w:rsidR="00A15CF7" w:rsidRDefault="00F50AB4" w:rsidP="00505414">
      <w:pPr>
        <w:ind w:firstLine="720"/>
        <w:jc w:val="both"/>
      </w:pPr>
      <w:r>
        <w:t>-</w:t>
      </w:r>
      <w:r w:rsidR="00A15CF7">
        <w:t xml:space="preserve"> </w:t>
      </w:r>
      <w:r>
        <w:t>B</w:t>
      </w:r>
      <w:r w:rsidR="00A15CF7">
        <w:t>ắt đầu từ 2</w:t>
      </w:r>
      <w:r w:rsidR="00AE5A45">
        <w:t>2</w:t>
      </w:r>
      <w:r w:rsidR="00A15CF7">
        <w:t>/08/201</w:t>
      </w:r>
      <w:r w:rsidR="00AE5A45">
        <w:t>6</w:t>
      </w:r>
      <w:r w:rsidR="00A15CF7">
        <w:t xml:space="preserve"> đến </w:t>
      </w:r>
      <w:r w:rsidR="00AE5A45">
        <w:t>31</w:t>
      </w:r>
      <w:r w:rsidR="00A15CF7">
        <w:t>/</w:t>
      </w:r>
      <w:r w:rsidR="00AE5A45">
        <w:t>12</w:t>
      </w:r>
      <w:r w:rsidR="00A15CF7">
        <w:t>/201</w:t>
      </w:r>
      <w:r w:rsidR="00AE5A45">
        <w:t>6</w:t>
      </w:r>
      <w:r w:rsidR="00A15CF7">
        <w:t xml:space="preserve"> (19 tuần).</w:t>
      </w:r>
    </w:p>
    <w:p w:rsidR="00024885" w:rsidRDefault="00A15CF7" w:rsidP="00A15CF7">
      <w:pPr>
        <w:ind w:left="720"/>
        <w:jc w:val="both"/>
      </w:pPr>
      <w:r>
        <w:t>- Các ngày nghỉ theo Luậ</w:t>
      </w:r>
      <w:r w:rsidR="00AE5A45">
        <w:t>t</w:t>
      </w:r>
      <w:r>
        <w:t xml:space="preserve"> </w:t>
      </w:r>
      <w:r w:rsidR="00024885">
        <w:t>1</w:t>
      </w:r>
      <w:r>
        <w:t xml:space="preserve"> ngày</w:t>
      </w:r>
      <w:r w:rsidR="00AE5A45">
        <w:t>: Quốc khánh</w:t>
      </w:r>
      <w:r>
        <w:t xml:space="preserve"> 2/9 </w:t>
      </w:r>
    </w:p>
    <w:p w:rsidR="00A15CF7" w:rsidRDefault="00A15CF7" w:rsidP="00A15CF7">
      <w:pPr>
        <w:ind w:left="720"/>
        <w:jc w:val="both"/>
      </w:pPr>
      <w:r>
        <w:t>- Các ngày nghỉ củ</w:t>
      </w:r>
      <w:r w:rsidR="00550EA5">
        <w:t>a ngành</w:t>
      </w:r>
      <w:r>
        <w:t xml:space="preserve"> </w:t>
      </w:r>
      <w:r w:rsidR="00AE5A45">
        <w:t>3 ngày</w:t>
      </w:r>
      <w:r w:rsidR="00550EA5">
        <w:t xml:space="preserve">: Khai giảng </w:t>
      </w:r>
      <w:r w:rsidR="00AE5A45">
        <w:t>5/9, 20/11</w:t>
      </w:r>
      <w:r w:rsidR="00024885">
        <w:t>, Hội nghị viên chức.</w:t>
      </w:r>
    </w:p>
    <w:p w:rsidR="00B2533C" w:rsidRDefault="00B2533C" w:rsidP="00145A5D">
      <w:pPr>
        <w:ind w:firstLine="720"/>
        <w:jc w:val="both"/>
      </w:pPr>
      <w:r>
        <w:t>- Thời gian thực hiện giảng dạy các môn học</w:t>
      </w:r>
      <w:r w:rsidR="003E3706">
        <w:t xml:space="preserve"> và kiểm tra học kì</w:t>
      </w:r>
      <w:r>
        <w:t>: 18 tuần 2 ngày</w:t>
      </w:r>
      <w:r w:rsidR="003E3706">
        <w:t>.</w:t>
      </w:r>
    </w:p>
    <w:p w:rsidR="00F50AB4" w:rsidRPr="006901BD" w:rsidRDefault="006901BD" w:rsidP="00A15CF7">
      <w:pPr>
        <w:ind w:firstLine="720"/>
        <w:jc w:val="both"/>
        <w:rPr>
          <w:b/>
        </w:rPr>
      </w:pPr>
      <w:r>
        <w:rPr>
          <w:b/>
        </w:rPr>
        <w:t>1.2.</w:t>
      </w:r>
      <w:r w:rsidR="00F50AB4" w:rsidRPr="006901BD">
        <w:rPr>
          <w:b/>
        </w:rPr>
        <w:t xml:space="preserve"> </w:t>
      </w:r>
      <w:r w:rsidR="00A15CF7" w:rsidRPr="006901BD">
        <w:rPr>
          <w:b/>
        </w:rPr>
        <w:t>Họ</w:t>
      </w:r>
      <w:r w:rsidR="00F50AB4" w:rsidRPr="006901BD">
        <w:rPr>
          <w:b/>
        </w:rPr>
        <w:t>c kì 2</w:t>
      </w:r>
    </w:p>
    <w:p w:rsidR="00A15CF7" w:rsidRDefault="00F50AB4" w:rsidP="00A15CF7">
      <w:pPr>
        <w:ind w:firstLine="720"/>
        <w:jc w:val="both"/>
      </w:pPr>
      <w:r>
        <w:t>- B</w:t>
      </w:r>
      <w:r w:rsidR="00A15CF7">
        <w:t>ắt đầu từ 0</w:t>
      </w:r>
      <w:r w:rsidR="00AE5A45">
        <w:t>3</w:t>
      </w:r>
      <w:r w:rsidR="00A15CF7">
        <w:t>/01/201</w:t>
      </w:r>
      <w:r w:rsidR="00AE5A45">
        <w:t>7</w:t>
      </w:r>
      <w:r w:rsidR="00A15CF7">
        <w:t xml:space="preserve"> đến 2</w:t>
      </w:r>
      <w:r w:rsidR="00AE5A45">
        <w:t>0</w:t>
      </w:r>
      <w:r w:rsidR="00A15CF7">
        <w:t>/05/201</w:t>
      </w:r>
      <w:r w:rsidR="00AE5A45">
        <w:t>7</w:t>
      </w:r>
      <w:r w:rsidR="00A15CF7">
        <w:t xml:space="preserve"> (</w:t>
      </w:r>
      <w:r w:rsidR="00AE5A45">
        <w:t>19</w:t>
      </w:r>
      <w:r w:rsidR="00A15CF7">
        <w:t xml:space="preserve"> tuần</w:t>
      </w:r>
      <w:r w:rsidR="00AE5A45">
        <w:t xml:space="preserve"> 5 ngày</w:t>
      </w:r>
      <w:r w:rsidR="00A15CF7">
        <w:t xml:space="preserve">), trong đó dự kiến </w:t>
      </w:r>
      <w:r w:rsidR="0063066B">
        <w:t>7 ngày</w:t>
      </w:r>
      <w:r w:rsidR="00A15CF7">
        <w:t xml:space="preserve"> nghỉ Tết.</w:t>
      </w:r>
    </w:p>
    <w:p w:rsidR="00A15CF7" w:rsidRDefault="00A15CF7" w:rsidP="00A15CF7">
      <w:pPr>
        <w:ind w:firstLine="720"/>
        <w:jc w:val="both"/>
      </w:pPr>
      <w:r>
        <w:t xml:space="preserve">- Các ngày nghỉ theo Luật: </w:t>
      </w:r>
      <w:r w:rsidR="00285DF3">
        <w:t>4</w:t>
      </w:r>
      <w:r>
        <w:t xml:space="preserve"> ngày </w:t>
      </w:r>
      <w:r w:rsidR="00505414">
        <w:t>(</w:t>
      </w:r>
      <w:r w:rsidR="00285DF3">
        <w:t xml:space="preserve">26/3; </w:t>
      </w:r>
      <w:r>
        <w:t>10/3</w:t>
      </w:r>
      <w:r w:rsidR="00C56FF3">
        <w:t xml:space="preserve"> Âm lịch</w:t>
      </w:r>
      <w:r w:rsidR="00505414">
        <w:t>; 30/4; 1/5)</w:t>
      </w:r>
    </w:p>
    <w:p w:rsidR="003E3706" w:rsidRDefault="00B2533C" w:rsidP="00285DF3">
      <w:pPr>
        <w:ind w:firstLine="720"/>
        <w:jc w:val="both"/>
      </w:pPr>
      <w:r>
        <w:t>- Thời gian thực hiện giảng dạy các môn học</w:t>
      </w:r>
      <w:r w:rsidR="00FF23E6">
        <w:t xml:space="preserve"> đối với khối 6,7,8</w:t>
      </w:r>
      <w:r>
        <w:t>: 1</w:t>
      </w:r>
      <w:r w:rsidR="005E23FB">
        <w:t>8</w:t>
      </w:r>
      <w:r>
        <w:t xml:space="preserve"> </w:t>
      </w:r>
      <w:r w:rsidR="005E23FB">
        <w:t>tuần</w:t>
      </w:r>
      <w:r w:rsidR="00FF23E6">
        <w:t>; đối với khối 9: 17 tuần.</w:t>
      </w:r>
    </w:p>
    <w:p w:rsidR="00AA5DD5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="00AA5DD5" w:rsidRPr="00401B28">
        <w:rPr>
          <w:b/>
        </w:rPr>
        <w:t xml:space="preserve">Kế hoạch </w:t>
      </w:r>
      <w:r w:rsidR="00051F1D">
        <w:rPr>
          <w:b/>
        </w:rPr>
        <w:t xml:space="preserve">xây dựng và </w:t>
      </w:r>
      <w:r w:rsidR="00AA5DD5" w:rsidRPr="00401B28">
        <w:rPr>
          <w:b/>
        </w:rPr>
        <w:t>thực hiện</w:t>
      </w:r>
      <w:r w:rsidR="00505414" w:rsidRPr="00401B28">
        <w:rPr>
          <w:b/>
        </w:rPr>
        <w:t xml:space="preserve"> Phân phối</w:t>
      </w:r>
      <w:r w:rsidR="00AA5DD5" w:rsidRPr="00401B28">
        <w:rPr>
          <w:b/>
        </w:rPr>
        <w:t xml:space="preserve"> chương trình</w:t>
      </w:r>
    </w:p>
    <w:p w:rsidR="00FF23E6" w:rsidRDefault="00FF23E6" w:rsidP="00FF23E6">
      <w:pPr>
        <w:ind w:firstLine="720"/>
        <w:jc w:val="both"/>
      </w:pPr>
      <w:r>
        <w:t xml:space="preserve">- </w:t>
      </w:r>
      <w:r w:rsidR="00F04F1C">
        <w:t>Xây dựng và t</w:t>
      </w:r>
      <w:r>
        <w:t xml:space="preserve">hực hiện trên cơ sở </w:t>
      </w:r>
      <w:r w:rsidR="006B7451">
        <w:t>p</w:t>
      </w:r>
      <w:r>
        <w:t>hân phối chương trình 35 tuần kèm</w:t>
      </w:r>
      <w:r w:rsidRPr="00FF23E6">
        <w:t xml:space="preserve"> theo </w:t>
      </w:r>
      <w:r>
        <w:t>công văn</w:t>
      </w:r>
      <w:r w:rsidRPr="00FF23E6">
        <w:t xml:space="preserve"> số 1035/SGDĐT-GDTrH  ngày 16</w:t>
      </w:r>
      <w:r>
        <w:t>/</w:t>
      </w:r>
      <w:r w:rsidRPr="00FF23E6">
        <w:t>9</w:t>
      </w:r>
      <w:r>
        <w:t>/</w:t>
      </w:r>
      <w:r w:rsidRPr="00FF23E6">
        <w:t xml:space="preserve">2011 của </w:t>
      </w:r>
      <w:r>
        <w:t>Sở Giáo dục và Đào tạo (học kì 1 có 18 tuần, học kì 2 có 17 tuần).</w:t>
      </w:r>
    </w:p>
    <w:p w:rsidR="00FF23E6" w:rsidRDefault="00FF23E6" w:rsidP="00FF23E6">
      <w:pPr>
        <w:ind w:firstLine="720"/>
        <w:jc w:val="both"/>
      </w:pPr>
      <w:r>
        <w:t>- Các môn học xây dựng các chủ đề dạy học đảm bảo 4 chủ đề/môn (trừ các môn Âm nhạc, Mỹ thuật, Thể dục)</w:t>
      </w:r>
      <w:r w:rsidR="00051F1D">
        <w:t>.</w:t>
      </w:r>
    </w:p>
    <w:p w:rsidR="00051F1D" w:rsidRDefault="00051F1D" w:rsidP="00FF23E6">
      <w:pPr>
        <w:ind w:firstLine="720"/>
        <w:jc w:val="both"/>
        <w:rPr>
          <w:b/>
        </w:rPr>
      </w:pPr>
      <w:r>
        <w:t xml:space="preserve">- Thực hiện tăng </w:t>
      </w:r>
      <w:r w:rsidR="006B7451">
        <w:t xml:space="preserve">thêm </w:t>
      </w:r>
      <w:r>
        <w:t>8 tiế</w:t>
      </w:r>
      <w:r w:rsidR="001E7F34">
        <w:t>t/</w:t>
      </w:r>
      <w:r>
        <w:t>khối học kì 1; 1 tuần chương trình /khối 6,7,8 trong họ</w:t>
      </w:r>
      <w:r w:rsidR="006B7451">
        <w:t>c kì 2 so với khung phân phối chương trình 35 tuần.</w:t>
      </w:r>
      <w:r>
        <w:t xml:space="preserve"> Cụ thể:</w:t>
      </w:r>
    </w:p>
    <w:p w:rsidR="006B7451" w:rsidRDefault="006B7451" w:rsidP="00B2533C">
      <w:pPr>
        <w:ind w:firstLine="720"/>
        <w:jc w:val="both"/>
      </w:pPr>
    </w:p>
    <w:p w:rsidR="006901BD" w:rsidRDefault="00051F1D" w:rsidP="00B2533C">
      <w:pPr>
        <w:ind w:firstLine="720"/>
        <w:jc w:val="both"/>
      </w:pPr>
      <w:r w:rsidRPr="00051F1D">
        <w:lastRenderedPageBreak/>
        <w:t>-</w:t>
      </w:r>
      <w:r w:rsidR="00BE3D95" w:rsidRPr="00051F1D">
        <w:t xml:space="preserve"> Học kì 1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3"/>
        <w:gridCol w:w="950"/>
        <w:gridCol w:w="953"/>
        <w:gridCol w:w="936"/>
        <w:gridCol w:w="936"/>
        <w:gridCol w:w="938"/>
        <w:gridCol w:w="938"/>
        <w:gridCol w:w="936"/>
        <w:gridCol w:w="935"/>
      </w:tblGrid>
      <w:tr w:rsidR="008D41A6" w:rsidTr="0086130E">
        <w:trPr>
          <w:trHeight w:val="722"/>
        </w:trPr>
        <w:tc>
          <w:tcPr>
            <w:tcW w:w="975" w:type="pct"/>
            <w:vMerge w:val="restart"/>
            <w:tcBorders>
              <w:tl2br w:val="single" w:sz="4" w:space="0" w:color="auto"/>
            </w:tcBorders>
          </w:tcPr>
          <w:p w:rsidR="008D41A6" w:rsidRDefault="008D41A6" w:rsidP="0086130E">
            <w:pPr>
              <w:jc w:val="both"/>
              <w:rPr>
                <w:b/>
              </w:rPr>
            </w:pPr>
            <w:r w:rsidRPr="001E7F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97D199C" wp14:editId="5F4C5E0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165735</wp:posOffset>
                      </wp:positionV>
                      <wp:extent cx="600075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1A6" w:rsidRPr="001E7F34" w:rsidRDefault="008D41A6" w:rsidP="008D41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Khối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7D1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55pt;margin-top:13.05pt;width:47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" filled="f" stroked="f">
                      <v:textbox style="mso-fit-shape-to-text:t">
                        <w:txbxContent>
                          <w:p w:rsidR="008D41A6" w:rsidRPr="001E7F34" w:rsidRDefault="008D41A6" w:rsidP="008D41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Khối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F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0FC0CD2D" wp14:editId="728BF08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603885</wp:posOffset>
                      </wp:positionV>
                      <wp:extent cx="89535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1A6" w:rsidRPr="001E7F34" w:rsidRDefault="008D41A6" w:rsidP="008D41A6">
                                  <w:pPr>
                                    <w:rPr>
                                      <w:b/>
                                    </w:rPr>
                                  </w:pPr>
                                  <w:r w:rsidRPr="001E7F34">
                                    <w:rPr>
                                      <w:b/>
                                    </w:rPr>
                                    <w:t>Môn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C0CD2D" id="_x0000_s1027" type="#_x0000_t202" style="position:absolute;left:0;text-align:left;margin-left:-1.45pt;margin-top:47.55pt;width:70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" filled="f" stroked="f">
                      <v:textbox style="mso-fit-shape-to-text:t">
                        <w:txbxContent>
                          <w:p w:rsidR="008D41A6" w:rsidRPr="001E7F34" w:rsidRDefault="008D41A6" w:rsidP="008D41A6">
                            <w:pPr>
                              <w:rPr>
                                <w:b/>
                              </w:rPr>
                            </w:pPr>
                            <w:r w:rsidRPr="001E7F34">
                              <w:rPr>
                                <w:b/>
                              </w:rPr>
                              <w:t>Môn</w:t>
                            </w:r>
                            <w:r>
                              <w:rPr>
                                <w:b/>
                              </w:rPr>
                              <w:t xml:space="preserve"> học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Khối 6</w:t>
            </w:r>
          </w:p>
        </w:tc>
        <w:tc>
          <w:tcPr>
            <w:tcW w:w="1002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Khối 7</w:t>
            </w:r>
          </w:p>
        </w:tc>
        <w:tc>
          <w:tcPr>
            <w:tcW w:w="1004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Khối 8</w:t>
            </w:r>
          </w:p>
        </w:tc>
        <w:tc>
          <w:tcPr>
            <w:tcW w:w="1001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Khối 9</w:t>
            </w:r>
          </w:p>
        </w:tc>
      </w:tr>
      <w:tr w:rsidR="008D41A6" w:rsidTr="0086130E">
        <w:trPr>
          <w:trHeight w:val="722"/>
        </w:trPr>
        <w:tc>
          <w:tcPr>
            <w:tcW w:w="975" w:type="pct"/>
            <w:vMerge/>
            <w:tcBorders>
              <w:tl2br w:val="single" w:sz="4" w:space="0" w:color="auto"/>
            </w:tcBorders>
          </w:tcPr>
          <w:p w:rsidR="008D41A6" w:rsidRPr="001E7F34" w:rsidRDefault="008D41A6" w:rsidP="0086130E">
            <w:pPr>
              <w:jc w:val="both"/>
              <w:rPr>
                <w:b/>
                <w:noProof/>
              </w:rPr>
            </w:pPr>
          </w:p>
        </w:tc>
        <w:tc>
          <w:tcPr>
            <w:tcW w:w="508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10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2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2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0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Toán</w:t>
            </w:r>
          </w:p>
        </w:tc>
        <w:tc>
          <w:tcPr>
            <w:tcW w:w="508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01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2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Vật lí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Hóa học</w:t>
            </w:r>
          </w:p>
        </w:tc>
        <w:tc>
          <w:tcPr>
            <w:tcW w:w="508" w:type="pct"/>
            <w:tcBorders>
              <w:tl2br w:val="single" w:sz="4" w:space="0" w:color="auto"/>
            </w:tcBorders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tcBorders>
              <w:tl2br w:val="single" w:sz="4" w:space="0" w:color="auto"/>
            </w:tcBorders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Sinh học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Ngữ văn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Lịch sử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8D41A6" w:rsidRPr="00051F1D" w:rsidRDefault="00AA16A2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Địa lí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AA16A2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FA3938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Tiếng Anh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GDCD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106B" w:rsidTr="009F0D0F">
        <w:trPr>
          <w:trHeight w:val="340"/>
        </w:trPr>
        <w:tc>
          <w:tcPr>
            <w:tcW w:w="975" w:type="pct"/>
            <w:vAlign w:val="center"/>
          </w:tcPr>
          <w:p w:rsidR="0015106B" w:rsidRDefault="0015106B" w:rsidP="0086130E">
            <w:r>
              <w:t>Công nghệ</w:t>
            </w:r>
          </w:p>
        </w:tc>
        <w:tc>
          <w:tcPr>
            <w:tcW w:w="508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5106B" w:rsidRDefault="0015106B" w:rsidP="0086130E">
            <w:pPr>
              <w:jc w:val="center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Âm nhạc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tcBorders>
              <w:tl2br w:val="single" w:sz="4" w:space="0" w:color="auto"/>
            </w:tcBorders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  <w:tcBorders>
              <w:tl2br w:val="single" w:sz="4" w:space="0" w:color="auto"/>
            </w:tcBorders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Mĩ thuật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r>
              <w:t>Thể dục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r>
              <w:t>Tự chọn Văn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r>
              <w:t>Tự chọn Toán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E3D95" w:rsidRPr="00051F1D" w:rsidRDefault="00051F1D" w:rsidP="008D41A6">
      <w:pPr>
        <w:spacing w:before="120"/>
        <w:ind w:firstLine="720"/>
        <w:jc w:val="both"/>
      </w:pPr>
      <w:r w:rsidRPr="00051F1D">
        <w:t>-</w:t>
      </w:r>
      <w:r w:rsidR="00BE3D95" w:rsidRPr="00051F1D">
        <w:t xml:space="preserve"> Học kì 2</w:t>
      </w:r>
      <w:r>
        <w:t>.</w:t>
      </w:r>
      <w:r w:rsidR="001E7F34" w:rsidRPr="001E7F34">
        <w:rPr>
          <w:b/>
          <w:noProof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3"/>
        <w:gridCol w:w="950"/>
        <w:gridCol w:w="953"/>
        <w:gridCol w:w="936"/>
        <w:gridCol w:w="936"/>
        <w:gridCol w:w="938"/>
        <w:gridCol w:w="938"/>
        <w:gridCol w:w="936"/>
        <w:gridCol w:w="935"/>
      </w:tblGrid>
      <w:tr w:rsidR="006B7451" w:rsidTr="006B7451">
        <w:trPr>
          <w:trHeight w:val="722"/>
        </w:trPr>
        <w:tc>
          <w:tcPr>
            <w:tcW w:w="975" w:type="pct"/>
            <w:vMerge w:val="restart"/>
            <w:tcBorders>
              <w:tl2br w:val="single" w:sz="4" w:space="0" w:color="auto"/>
            </w:tcBorders>
          </w:tcPr>
          <w:p w:rsidR="006B7451" w:rsidRDefault="006B7451" w:rsidP="001E7F34">
            <w:pPr>
              <w:jc w:val="both"/>
              <w:rPr>
                <w:b/>
              </w:rPr>
            </w:pPr>
            <w:r w:rsidRPr="001E7F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4BD0C0F" wp14:editId="43848CE4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165735</wp:posOffset>
                      </wp:positionV>
                      <wp:extent cx="600075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451" w:rsidRPr="001E7F34" w:rsidRDefault="006B7451" w:rsidP="001E7F3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Khối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BD0C0F" id="_x0000_s1028" type="#_x0000_t202" style="position:absolute;left:0;text-align:left;margin-left:37.55pt;margin-top:13.05pt;width:47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" filled="f" stroked="f">
                      <v:textbox style="mso-fit-shape-to-text:t">
                        <w:txbxContent>
                          <w:p w:rsidR="006B7451" w:rsidRPr="001E7F34" w:rsidRDefault="006B7451" w:rsidP="001E7F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Khối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F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F1DE0D1" wp14:editId="4846918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603885</wp:posOffset>
                      </wp:positionV>
                      <wp:extent cx="8953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451" w:rsidRPr="001E7F34" w:rsidRDefault="006B7451">
                                  <w:pPr>
                                    <w:rPr>
                                      <w:b/>
                                    </w:rPr>
                                  </w:pPr>
                                  <w:r w:rsidRPr="001E7F34">
                                    <w:rPr>
                                      <w:b/>
                                    </w:rPr>
                                    <w:t>Môn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1DE0D1" id="_x0000_s1029" type="#_x0000_t202" style="position:absolute;left:0;text-align:left;margin-left:-1.45pt;margin-top:47.55pt;width:70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" filled="f" stroked="f">
                      <v:textbox style="mso-fit-shape-to-text:t">
                        <w:txbxContent>
                          <w:p w:rsidR="006B7451" w:rsidRPr="001E7F34" w:rsidRDefault="006B7451">
                            <w:pPr>
                              <w:rPr>
                                <w:b/>
                              </w:rPr>
                            </w:pPr>
                            <w:r w:rsidRPr="001E7F34">
                              <w:rPr>
                                <w:b/>
                              </w:rPr>
                              <w:t>Môn</w:t>
                            </w:r>
                            <w:r>
                              <w:rPr>
                                <w:b/>
                              </w:rPr>
                              <w:t xml:space="preserve"> học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r>
              <w:rPr>
                <w:b/>
              </w:rPr>
              <w:t>Kh</w:t>
            </w:r>
            <w:r w:rsidR="008D41A6">
              <w:rPr>
                <w:b/>
              </w:rPr>
              <w:t>ối</w:t>
            </w:r>
            <w:r>
              <w:rPr>
                <w:b/>
              </w:rPr>
              <w:t xml:space="preserve"> 6</w:t>
            </w:r>
          </w:p>
        </w:tc>
        <w:tc>
          <w:tcPr>
            <w:tcW w:w="1002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r>
              <w:rPr>
                <w:b/>
              </w:rPr>
              <w:t>Khối 7</w:t>
            </w:r>
          </w:p>
        </w:tc>
        <w:tc>
          <w:tcPr>
            <w:tcW w:w="1004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r>
              <w:rPr>
                <w:b/>
              </w:rPr>
              <w:t>Khối 8</w:t>
            </w:r>
          </w:p>
        </w:tc>
        <w:tc>
          <w:tcPr>
            <w:tcW w:w="1001" w:type="pct"/>
            <w:gridSpan w:val="2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Khối 9</w:t>
            </w:r>
          </w:p>
        </w:tc>
      </w:tr>
      <w:tr w:rsidR="006B7451" w:rsidTr="007B1872">
        <w:trPr>
          <w:trHeight w:val="722"/>
        </w:trPr>
        <w:tc>
          <w:tcPr>
            <w:tcW w:w="975" w:type="pct"/>
            <w:vMerge/>
            <w:tcBorders>
              <w:tl2br w:val="single" w:sz="4" w:space="0" w:color="auto"/>
            </w:tcBorders>
          </w:tcPr>
          <w:p w:rsidR="006B7451" w:rsidRPr="001E7F34" w:rsidRDefault="006B7451" w:rsidP="006B7451">
            <w:pPr>
              <w:jc w:val="both"/>
              <w:rPr>
                <w:b/>
                <w:noProof/>
              </w:rPr>
            </w:pPr>
          </w:p>
        </w:tc>
        <w:tc>
          <w:tcPr>
            <w:tcW w:w="508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10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2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2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 tăng</w:t>
            </w:r>
          </w:p>
        </w:tc>
        <w:tc>
          <w:tcPr>
            <w:tcW w:w="500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Toán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68</w:t>
            </w:r>
          </w:p>
        </w:tc>
      </w:tr>
      <w:tr w:rsidR="006B7451" w:rsidTr="009F0D0F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Vật lí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9F0D0F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Hóa học</w:t>
            </w:r>
          </w:p>
        </w:tc>
        <w:tc>
          <w:tcPr>
            <w:tcW w:w="508" w:type="pct"/>
            <w:tcBorders>
              <w:tl2br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10" w:type="pct"/>
            <w:tcBorders>
              <w:tl2br w:val="single" w:sz="4" w:space="0" w:color="auto"/>
            </w:tcBorders>
            <w:vAlign w:val="center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Sinh học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Ngữ văn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85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Lịch sử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</w:t>
            </w:r>
            <w:r w:rsidR="0015106B">
              <w:rPr>
                <w:b/>
              </w:rPr>
              <w:t>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Địa lí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</w:t>
            </w:r>
            <w:r w:rsidR="001F5285">
              <w:rPr>
                <w:b/>
              </w:rPr>
              <w:t>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Tiếng Anh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54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54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GDCD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15106B" w:rsidTr="006B7451">
        <w:trPr>
          <w:trHeight w:val="340"/>
        </w:trPr>
        <w:tc>
          <w:tcPr>
            <w:tcW w:w="975" w:type="pct"/>
            <w:vAlign w:val="center"/>
          </w:tcPr>
          <w:p w:rsidR="0015106B" w:rsidRDefault="0015106B" w:rsidP="006B7451">
            <w:r>
              <w:t>Công nghệ</w:t>
            </w:r>
          </w:p>
        </w:tc>
        <w:tc>
          <w:tcPr>
            <w:tcW w:w="508" w:type="pct"/>
            <w:vAlign w:val="center"/>
          </w:tcPr>
          <w:p w:rsidR="0015106B" w:rsidRDefault="0015106B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15106B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15106B" w:rsidRDefault="0015106B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15106B" w:rsidRDefault="0015106B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pct"/>
          </w:tcPr>
          <w:p w:rsidR="0015106B" w:rsidRPr="00051F1D" w:rsidRDefault="0015106B" w:rsidP="006B7451">
            <w:pPr>
              <w:jc w:val="center"/>
            </w:pPr>
          </w:p>
        </w:tc>
        <w:tc>
          <w:tcPr>
            <w:tcW w:w="500" w:type="pct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Âm nhạc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Mĩ thuật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r>
              <w:t>Thể dục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6E9B">
              <w:rPr>
                <w:b/>
              </w:rPr>
              <w:t>6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r>
              <w:t>Tự chọn Văn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r>
              <w:t>Tự chọn Toán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</w:tbl>
    <w:p w:rsidR="00706EA2" w:rsidRPr="00401B28" w:rsidRDefault="00401B28" w:rsidP="001E7ACE">
      <w:pPr>
        <w:spacing w:before="120"/>
        <w:ind w:firstLine="720"/>
        <w:jc w:val="both"/>
        <w:rPr>
          <w:i/>
        </w:rPr>
      </w:pPr>
      <w:r>
        <w:rPr>
          <w:b/>
        </w:rPr>
        <w:lastRenderedPageBreak/>
        <w:t xml:space="preserve">3. </w:t>
      </w:r>
      <w:r w:rsidR="00706EA2" w:rsidRPr="00401B28">
        <w:rPr>
          <w:b/>
        </w:rPr>
        <w:t xml:space="preserve">Kế hoạch hoạt động ngoại khóa, HĐGD </w:t>
      </w:r>
      <w:r w:rsidR="00FC6829" w:rsidRPr="00401B28">
        <w:rPr>
          <w:b/>
        </w:rPr>
        <w:t xml:space="preserve">NGLL, </w:t>
      </w:r>
      <w:r w:rsidR="00706EA2" w:rsidRPr="00401B28">
        <w:rPr>
          <w:b/>
        </w:rPr>
        <w:t>hướng nghiệp</w:t>
      </w:r>
      <w:r w:rsidR="00FC6829" w:rsidRPr="00401B28">
        <w:rPr>
          <w:b/>
        </w:rPr>
        <w:t xml:space="preserve"> và dạy nghề</w:t>
      </w:r>
      <w:r w:rsidR="00706EA2" w:rsidRPr="00401B28">
        <w:rPr>
          <w:b/>
        </w:rPr>
        <w:t xml:space="preserve"> </w:t>
      </w:r>
      <w:r w:rsidR="00706EA2" w:rsidRPr="00401B28">
        <w:rPr>
          <w:i/>
        </w:rPr>
        <w:t>(có kế hoạch cụ thể kèm theo)</w:t>
      </w:r>
      <w:r w:rsidR="00706EA2" w:rsidRPr="00706EA2">
        <w:t>.</w:t>
      </w:r>
    </w:p>
    <w:p w:rsidR="00C4696E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4. </w:t>
      </w:r>
      <w:r w:rsidR="00C4696E" w:rsidRPr="00401B28">
        <w:rPr>
          <w:b/>
        </w:rPr>
        <w:t>Tổ chức thực hiện</w:t>
      </w:r>
    </w:p>
    <w:p w:rsidR="00FC64E2" w:rsidRDefault="00FC64E2" w:rsidP="00C4696E">
      <w:pPr>
        <w:ind w:firstLine="720"/>
        <w:jc w:val="both"/>
      </w:pPr>
      <w:r>
        <w:t>Ban chuyên môn có trách nhiệm chỉ đạo chung các hoạt động chuyên môn đã xây dựng.</w:t>
      </w:r>
    </w:p>
    <w:p w:rsidR="00071031" w:rsidRDefault="00C4696E" w:rsidP="00C4696E">
      <w:pPr>
        <w:ind w:firstLine="720"/>
        <w:jc w:val="both"/>
      </w:pPr>
      <w:r>
        <w:t>Các tổ chuyên môn căn cứ vào số tiết phân bổ cho các bộ môn, chủ động xây dựng phân phối chương trình</w:t>
      </w:r>
      <w:r w:rsidR="00071031">
        <w:t xml:space="preserve"> dạy học các bộ môn</w:t>
      </w:r>
      <w:r w:rsidR="006F329F">
        <w:t xml:space="preserve">, kế hoạch </w:t>
      </w:r>
      <w:r w:rsidR="00071031">
        <w:t xml:space="preserve">hoạt động </w:t>
      </w:r>
      <w:r w:rsidR="006F329F">
        <w:t>ngoại khóa</w:t>
      </w:r>
      <w:r>
        <w:t xml:space="preserve">. </w:t>
      </w:r>
    </w:p>
    <w:p w:rsidR="00FC6829" w:rsidRDefault="00FC6829" w:rsidP="00C4696E">
      <w:pPr>
        <w:ind w:firstLine="720"/>
        <w:jc w:val="both"/>
      </w:pPr>
      <w:r>
        <w:t>Giáo viên GDTC xây dựng kế hoạch và tổ chức thực hiện ngoại khóa môn GDTC</w:t>
      </w:r>
      <w:r w:rsidR="00FC64E2">
        <w:t>.</w:t>
      </w:r>
    </w:p>
    <w:p w:rsidR="00FC6829" w:rsidRDefault="00FC6829" w:rsidP="00C4696E">
      <w:pPr>
        <w:ind w:firstLine="720"/>
        <w:jc w:val="both"/>
      </w:pPr>
      <w:r>
        <w:t>Giáo viên chủ</w:t>
      </w:r>
      <w:r w:rsidR="00290400">
        <w:t xml:space="preserve"> n</w:t>
      </w:r>
      <w:r>
        <w:t xml:space="preserve">hiệm xây dựng kế hoạch và tổ chức thực hiện HĐGDNGLL, hướng nghiệp (đối với khối 9) và dạy nghề (đối với khối 8). </w:t>
      </w:r>
    </w:p>
    <w:p w:rsidR="00071031" w:rsidRDefault="00071031" w:rsidP="00C4696E">
      <w:pPr>
        <w:ind w:firstLine="720"/>
        <w:jc w:val="both"/>
      </w:pPr>
      <w:r w:rsidRPr="00071031">
        <w:t>Giáo viên bộ môn thực hiện nghiêm túc chương trình đã xây dựng.</w:t>
      </w:r>
    </w:p>
    <w:p w:rsidR="00C4696E" w:rsidRDefault="00FC6829" w:rsidP="00C4696E">
      <w:pPr>
        <w:ind w:firstLine="720"/>
        <w:jc w:val="both"/>
      </w:pPr>
      <w:r>
        <w:t xml:space="preserve">Trong </w:t>
      </w:r>
      <w:r w:rsidR="00C4696E">
        <w:t>quá trình thực hiện, nếu có gì vướng mắc cần báo cáo kịp thời về Ban chuyên môn để giải quyết./.</w:t>
      </w:r>
    </w:p>
    <w:p w:rsidR="00511516" w:rsidRDefault="00511516" w:rsidP="00C4696E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696E" w:rsidTr="00C56FF3">
        <w:tc>
          <w:tcPr>
            <w:tcW w:w="4672" w:type="dxa"/>
          </w:tcPr>
          <w:p w:rsidR="00C4696E" w:rsidRPr="00C56FF3" w:rsidRDefault="00C4696E" w:rsidP="00C4696E">
            <w:pPr>
              <w:jc w:val="both"/>
              <w:rPr>
                <w:b/>
                <w:i/>
                <w:sz w:val="24"/>
              </w:rPr>
            </w:pPr>
            <w:r w:rsidRPr="00C56FF3">
              <w:rPr>
                <w:b/>
                <w:i/>
                <w:sz w:val="24"/>
              </w:rPr>
              <w:t>Nơi nhận: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Phòng Giáo dục và Đào tạo </w:t>
            </w:r>
            <w:r w:rsidRPr="00C56FF3">
              <w:rPr>
                <w:i/>
                <w:sz w:val="22"/>
              </w:rPr>
              <w:t>(để báo cáo)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Ban giám hiệu </w:t>
            </w:r>
            <w:r w:rsidRPr="00C56FF3">
              <w:rPr>
                <w:i/>
                <w:sz w:val="22"/>
              </w:rPr>
              <w:t>(để báo cáo)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Tổ chuyên môn </w:t>
            </w:r>
            <w:r w:rsidRPr="00C56FF3">
              <w:rPr>
                <w:i/>
                <w:sz w:val="22"/>
              </w:rPr>
              <w:t>(để thực hiện)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>- Website trường;</w:t>
            </w:r>
          </w:p>
          <w:p w:rsidR="00C4696E" w:rsidRDefault="00C4696E" w:rsidP="00C4696E">
            <w:pPr>
              <w:jc w:val="both"/>
            </w:pPr>
            <w:r w:rsidRPr="00C56FF3">
              <w:rPr>
                <w:sz w:val="22"/>
              </w:rPr>
              <w:t>- Lưu: hồ sơ CM, VT.</w:t>
            </w:r>
          </w:p>
        </w:tc>
        <w:tc>
          <w:tcPr>
            <w:tcW w:w="4673" w:type="dxa"/>
          </w:tcPr>
          <w:p w:rsidR="00C4696E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 xml:space="preserve">TM. </w:t>
            </w:r>
            <w:r w:rsidR="00C4696E" w:rsidRPr="00550EA5">
              <w:rPr>
                <w:b/>
              </w:rPr>
              <w:t>BAN CHUYÊN MÔN</w:t>
            </w:r>
          </w:p>
          <w:p w:rsidR="00C56FF3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>TRƯỞNG BAN</w:t>
            </w: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>PHÓ HIỆU TRƯỞNG</w:t>
            </w:r>
          </w:p>
          <w:p w:rsidR="00C4696E" w:rsidRPr="00550EA5" w:rsidRDefault="00C4696E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>Đỗ Mạnh Thắng</w:t>
            </w:r>
          </w:p>
        </w:tc>
      </w:tr>
    </w:tbl>
    <w:p w:rsidR="00C4696E" w:rsidRDefault="00C4696E" w:rsidP="00C4696E">
      <w:pPr>
        <w:jc w:val="both"/>
      </w:pPr>
    </w:p>
    <w:p w:rsidR="00DF0D88" w:rsidRDefault="00DF0D88" w:rsidP="00505414">
      <w:pPr>
        <w:ind w:firstLine="720"/>
        <w:jc w:val="both"/>
      </w:pPr>
    </w:p>
    <w:sectPr w:rsidR="00DF0D88" w:rsidSect="00B40B5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D90"/>
    <w:multiLevelType w:val="hybridMultilevel"/>
    <w:tmpl w:val="D0A254E4"/>
    <w:lvl w:ilvl="0" w:tplc="3E12A9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A"/>
    <w:rsid w:val="00024885"/>
    <w:rsid w:val="00051F1D"/>
    <w:rsid w:val="00071031"/>
    <w:rsid w:val="000B08C9"/>
    <w:rsid w:val="00145A5D"/>
    <w:rsid w:val="0015106B"/>
    <w:rsid w:val="00174356"/>
    <w:rsid w:val="00187D70"/>
    <w:rsid w:val="001A2358"/>
    <w:rsid w:val="001C7982"/>
    <w:rsid w:val="001E7ACE"/>
    <w:rsid w:val="001E7F34"/>
    <w:rsid w:val="001F5285"/>
    <w:rsid w:val="00285DF3"/>
    <w:rsid w:val="00290400"/>
    <w:rsid w:val="003E3706"/>
    <w:rsid w:val="0040154A"/>
    <w:rsid w:val="00401B28"/>
    <w:rsid w:val="004C50F1"/>
    <w:rsid w:val="00505414"/>
    <w:rsid w:val="00511516"/>
    <w:rsid w:val="00550EA5"/>
    <w:rsid w:val="005C4E78"/>
    <w:rsid w:val="005E23FB"/>
    <w:rsid w:val="0063066B"/>
    <w:rsid w:val="00687B55"/>
    <w:rsid w:val="006901BD"/>
    <w:rsid w:val="006B7451"/>
    <w:rsid w:val="006F329F"/>
    <w:rsid w:val="00706EA2"/>
    <w:rsid w:val="00715918"/>
    <w:rsid w:val="007412FB"/>
    <w:rsid w:val="00756ECB"/>
    <w:rsid w:val="008501B2"/>
    <w:rsid w:val="00897CC2"/>
    <w:rsid w:val="008D41A6"/>
    <w:rsid w:val="0092026B"/>
    <w:rsid w:val="00935FA4"/>
    <w:rsid w:val="009D45BF"/>
    <w:rsid w:val="009F0D0F"/>
    <w:rsid w:val="00A15CF7"/>
    <w:rsid w:val="00A4596A"/>
    <w:rsid w:val="00A76805"/>
    <w:rsid w:val="00AA16A2"/>
    <w:rsid w:val="00AA5C43"/>
    <w:rsid w:val="00AA5DD5"/>
    <w:rsid w:val="00AE5A45"/>
    <w:rsid w:val="00B03776"/>
    <w:rsid w:val="00B2533C"/>
    <w:rsid w:val="00B40B56"/>
    <w:rsid w:val="00B8185B"/>
    <w:rsid w:val="00BC022D"/>
    <w:rsid w:val="00BE3D95"/>
    <w:rsid w:val="00C4696E"/>
    <w:rsid w:val="00C56FF3"/>
    <w:rsid w:val="00C73300"/>
    <w:rsid w:val="00CE0EBB"/>
    <w:rsid w:val="00D00B12"/>
    <w:rsid w:val="00D057A1"/>
    <w:rsid w:val="00D94537"/>
    <w:rsid w:val="00DE44DF"/>
    <w:rsid w:val="00DF0D88"/>
    <w:rsid w:val="00E30E2C"/>
    <w:rsid w:val="00ED5481"/>
    <w:rsid w:val="00F04F1C"/>
    <w:rsid w:val="00F50AB4"/>
    <w:rsid w:val="00FA3938"/>
    <w:rsid w:val="00FC64E2"/>
    <w:rsid w:val="00FC6829"/>
    <w:rsid w:val="00FE6E9B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B52E-EA90-41E9-AC7B-FBA98AEC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434F-4DA8-461B-BA52-16723EB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Thang Do</dc:creator>
  <cp:keywords/>
  <dc:description/>
  <cp:lastModifiedBy>Đỗ Mạnh Thắng</cp:lastModifiedBy>
  <cp:revision>35</cp:revision>
  <cp:lastPrinted>2016-09-06T07:50:00Z</cp:lastPrinted>
  <dcterms:created xsi:type="dcterms:W3CDTF">2014-10-12T20:18:00Z</dcterms:created>
  <dcterms:modified xsi:type="dcterms:W3CDTF">2016-09-17T03:00:00Z</dcterms:modified>
</cp:coreProperties>
</file>